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3F" w:rsidRDefault="00A13C3F">
      <w:pPr>
        <w:pStyle w:val="Default"/>
      </w:pPr>
    </w:p>
    <w:p w:rsidR="00A13C3F" w:rsidRDefault="00AF647F">
      <w:pPr>
        <w:pStyle w:val="Pa2"/>
        <w:spacing w:before="100" w:after="160"/>
        <w:jc w:val="center"/>
        <w:rPr>
          <w:rFonts w:ascii="Calibri" w:hAnsi="Calibri" w:cs="Calibri"/>
          <w:color w:val="000000"/>
          <w:sz w:val="34"/>
          <w:szCs w:val="34"/>
        </w:rPr>
      </w:pPr>
      <w:r>
        <w:rPr>
          <w:rStyle w:val="A1"/>
          <w:rFonts w:ascii="Calibri" w:hAnsi="Calibri" w:cs="Calibri"/>
        </w:rPr>
        <w:t>OKRESNÍ MYSLIVECKÝ SPOLEK TEPLICE A ČESKOMORAVSKÝ KLUB CHOVATELŮ BARVÁŘŮ OBLAST Č. 1</w:t>
      </w:r>
    </w:p>
    <w:p w:rsidR="00A13C3F" w:rsidRDefault="00AF647F">
      <w:pPr>
        <w:pStyle w:val="Pa2"/>
        <w:spacing w:before="100" w:after="160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POŘÁDAJÍ DNE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1</w:t>
      </w:r>
      <w:r w:rsidR="00FC0F16">
        <w:rPr>
          <w:rFonts w:ascii="Calibri" w:hAnsi="Calibri" w:cs="Calibri"/>
          <w:color w:val="000000"/>
          <w:sz w:val="23"/>
          <w:szCs w:val="23"/>
        </w:rPr>
        <w:t>0</w:t>
      </w:r>
      <w:r w:rsidR="000923CB">
        <w:rPr>
          <w:rFonts w:ascii="Calibri" w:hAnsi="Calibri" w:cs="Calibri"/>
          <w:color w:val="000000"/>
          <w:sz w:val="23"/>
          <w:szCs w:val="23"/>
        </w:rPr>
        <w:t>.9.</w:t>
      </w:r>
      <w:r>
        <w:rPr>
          <w:rFonts w:ascii="Calibri" w:hAnsi="Calibri" w:cs="Calibri"/>
          <w:color w:val="000000"/>
          <w:sz w:val="23"/>
          <w:szCs w:val="23"/>
        </w:rPr>
        <w:t>202</w:t>
      </w:r>
      <w:r w:rsidR="00FC0F16">
        <w:rPr>
          <w:rFonts w:ascii="Calibri" w:hAnsi="Calibri" w:cs="Calibri"/>
          <w:color w:val="000000"/>
          <w:sz w:val="23"/>
          <w:szCs w:val="23"/>
        </w:rPr>
        <w:t>2</w:t>
      </w:r>
      <w:proofErr w:type="gramEnd"/>
    </w:p>
    <w:p w:rsidR="00A13C3F" w:rsidRDefault="00AF647F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Předběžné zkoušky barvářů v Mikulově v Krušných horách</w:t>
      </w:r>
    </w:p>
    <w:p w:rsidR="00A13C3F" w:rsidRDefault="00A13C3F">
      <w:pPr>
        <w:jc w:val="center"/>
        <w:rPr>
          <w:rFonts w:cs="Minion Pro"/>
          <w:b/>
          <w:bCs/>
          <w:color w:val="000000"/>
          <w:sz w:val="28"/>
          <w:szCs w:val="28"/>
        </w:rPr>
      </w:pPr>
    </w:p>
    <w:p w:rsidR="00A13C3F" w:rsidRDefault="00AF647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2421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3F" w:rsidRDefault="00A13C3F">
      <w:pPr>
        <w:jc w:val="center"/>
      </w:pPr>
    </w:p>
    <w:p w:rsidR="00A13C3F" w:rsidRDefault="00AF647F">
      <w:pPr>
        <w:pStyle w:val="Pa0"/>
        <w:jc w:val="center"/>
        <w:rPr>
          <w:rFonts w:asciiTheme="minorHAnsi" w:hAnsiTheme="minorHAnsi" w:cstheme="minorHAnsi"/>
          <w:b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PROGRAM ZKOUŠEK </w:t>
      </w:r>
      <w:proofErr w:type="gramStart"/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1</w:t>
      </w:r>
      <w:r w:rsidR="00817C03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0.9.</w:t>
      </w:r>
      <w:r w:rsidR="00FC0F16"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>2022</w:t>
      </w:r>
      <w:proofErr w:type="gramEnd"/>
      <w:r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  <w:t xml:space="preserve"> 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7:30 hod.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sraz účastníků v Mikulově v Krušných horách, parkoviště areálu lyžařského střediska Bouřňák před penzionem Hubert 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08:00 hod.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zahájení zkoušek na </w:t>
      </w:r>
      <w:proofErr w:type="spellStart"/>
      <w:r>
        <w:rPr>
          <w:rFonts w:asciiTheme="minorHAnsi" w:hAnsiTheme="minorHAnsi" w:cstheme="minorHAnsi"/>
          <w:color w:val="000000"/>
          <w:sz w:val="23"/>
          <w:szCs w:val="23"/>
        </w:rPr>
        <w:t>Vitišce</w:t>
      </w:r>
      <w:proofErr w:type="spellEnd"/>
    </w:p>
    <w:p w:rsidR="00A13C3F" w:rsidRDefault="00AF647F">
      <w:pPr>
        <w:pStyle w:val="Pa0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16:00 hod.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předpokládané ukončení zkoušek </w:t>
      </w:r>
    </w:p>
    <w:p w:rsidR="00A13C3F" w:rsidRDefault="00A13C3F">
      <w:pPr>
        <w:pStyle w:val="Default"/>
      </w:pPr>
    </w:p>
    <w:p w:rsidR="00A13C3F" w:rsidRDefault="00AF647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ŘEDITEL ZKOUŠEK: František </w:t>
      </w:r>
      <w:proofErr w:type="spellStart"/>
      <w:r>
        <w:rPr>
          <w:rFonts w:asciiTheme="minorHAnsi" w:hAnsiTheme="minorHAnsi" w:cstheme="minorHAnsi"/>
          <w:b/>
          <w:u w:val="single"/>
        </w:rPr>
        <w:t>Brychnáč</w:t>
      </w:r>
      <w:proofErr w:type="spellEnd"/>
    </w:p>
    <w:p w:rsidR="00A13C3F" w:rsidRDefault="00A13C3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</w:p>
    <w:p w:rsidR="00A13C3F" w:rsidRDefault="00AF647F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ROZHODČÍ deleguje OMS ČMMJ Teplice</w:t>
      </w:r>
    </w:p>
    <w:p w:rsidR="00A13C3F" w:rsidRDefault="00A13C3F">
      <w:pPr>
        <w:pStyle w:val="Pa0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:rsidR="00A13C3F" w:rsidRDefault="00A13C3F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A13C3F" w:rsidRDefault="00AF647F">
      <w:pPr>
        <w:pStyle w:val="Pa0"/>
        <w:jc w:val="center"/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000000"/>
          <w:sz w:val="23"/>
          <w:szCs w:val="23"/>
          <w:u w:val="single"/>
        </w:rPr>
        <w:t>VŠEOBECNÁ USTANOVENÍ A POKYNY PRO ÚČASTNÍKY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Uzávěrka přihlášek na zkoušky je </w:t>
      </w:r>
      <w:proofErr w:type="gramStart"/>
      <w:r w:rsidR="006B0552">
        <w:rPr>
          <w:rFonts w:asciiTheme="minorHAnsi" w:hAnsiTheme="minorHAnsi" w:cstheme="minorHAnsi"/>
          <w:b/>
          <w:bCs/>
          <w:color w:val="000000"/>
          <w:sz w:val="23"/>
          <w:szCs w:val="23"/>
        </w:rPr>
        <w:t>31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.</w:t>
      </w:r>
      <w:r w:rsidR="006B0552">
        <w:rPr>
          <w:rFonts w:asciiTheme="minorHAnsi" w:hAnsiTheme="minorHAnsi" w:cstheme="minorHAnsi"/>
          <w:b/>
          <w:bCs/>
          <w:color w:val="000000"/>
          <w:sz w:val="23"/>
          <w:szCs w:val="23"/>
        </w:rPr>
        <w:t>8</w:t>
      </w:r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>.202</w:t>
      </w:r>
      <w:r w:rsidR="00FC0F16">
        <w:rPr>
          <w:rFonts w:asciiTheme="minorHAnsi" w:hAnsiTheme="minorHAnsi" w:cstheme="minorHAnsi"/>
          <w:b/>
          <w:bCs/>
          <w:color w:val="000000"/>
          <w:sz w:val="23"/>
          <w:szCs w:val="23"/>
        </w:rPr>
        <w:t>2</w:t>
      </w:r>
      <w:proofErr w:type="gramEnd"/>
      <w:r>
        <w:rPr>
          <w:rFonts w:asciiTheme="minorHAnsi" w:hAnsiTheme="minorHAnsi" w:cstheme="minorHAnsi"/>
          <w:b/>
          <w:bCs/>
          <w:color w:val="000000"/>
          <w:sz w:val="23"/>
          <w:szCs w:val="23"/>
        </w:rPr>
        <w:t xml:space="preserve">. 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color w:val="000000"/>
          <w:sz w:val="23"/>
          <w:szCs w:val="23"/>
        </w:rPr>
        <w:t>Žádáme uchazeče, aby přihlášky podali do výše uvedeného termínu na OMS Teplice.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Přihlášky mohou být doručeny osobně, poštou, nebo elektronicky na OMS Teplice do </w:t>
      </w:r>
      <w:proofErr w:type="gramStart"/>
      <w:r w:rsidR="006B0552">
        <w:rPr>
          <w:rFonts w:asciiTheme="minorHAnsi" w:hAnsiTheme="minorHAnsi" w:cstheme="minorHAnsi"/>
          <w:color w:val="000000"/>
          <w:sz w:val="23"/>
          <w:szCs w:val="23"/>
        </w:rPr>
        <w:t>31</w:t>
      </w:r>
      <w:r>
        <w:rPr>
          <w:rFonts w:asciiTheme="minorHAnsi" w:hAnsiTheme="minorHAnsi" w:cstheme="minorHAnsi"/>
          <w:color w:val="000000"/>
          <w:sz w:val="23"/>
          <w:szCs w:val="23"/>
        </w:rPr>
        <w:t>.</w:t>
      </w:r>
      <w:r w:rsidR="006B0552">
        <w:rPr>
          <w:rFonts w:asciiTheme="minorHAnsi" w:hAnsiTheme="minorHAnsi" w:cstheme="minorHAnsi"/>
          <w:color w:val="000000"/>
          <w:sz w:val="23"/>
          <w:szCs w:val="23"/>
        </w:rPr>
        <w:t>8.</w:t>
      </w:r>
      <w:r>
        <w:rPr>
          <w:rFonts w:asciiTheme="minorHAnsi" w:hAnsiTheme="minorHAnsi" w:cstheme="minorHAnsi"/>
          <w:color w:val="000000"/>
          <w:sz w:val="23"/>
          <w:szCs w:val="23"/>
        </w:rPr>
        <w:t>202</w:t>
      </w:r>
      <w:r w:rsidR="00FC0F16">
        <w:rPr>
          <w:rFonts w:asciiTheme="minorHAnsi" w:hAnsiTheme="minorHAnsi" w:cstheme="minorHAnsi"/>
          <w:color w:val="000000"/>
          <w:sz w:val="23"/>
          <w:szCs w:val="23"/>
        </w:rPr>
        <w:t>2</w:t>
      </w:r>
      <w:proofErr w:type="gramEnd"/>
      <w:r>
        <w:rPr>
          <w:rFonts w:asciiTheme="minorHAnsi" w:hAnsiTheme="minorHAnsi" w:cstheme="minorHAnsi"/>
          <w:color w:val="000000"/>
          <w:sz w:val="23"/>
          <w:szCs w:val="23"/>
        </w:rPr>
        <w:t xml:space="preserve">. Přihlašovací formulář je ke stažení na internetových stránkách: </w:t>
      </w:r>
    </w:p>
    <w:p w:rsidR="00A13C3F" w:rsidRPr="006B0552" w:rsidRDefault="006B0552">
      <w:pPr>
        <w:pStyle w:val="Pa0"/>
        <w:jc w:val="both"/>
        <w:rPr>
          <w:rFonts w:ascii="Calibri" w:hAnsi="Calibri" w:cs="Calibri"/>
          <w:color w:val="000000"/>
          <w:sz w:val="23"/>
          <w:szCs w:val="23"/>
        </w:rPr>
      </w:pPr>
      <w:r w:rsidRPr="006B0552">
        <w:rPr>
          <w:rFonts w:ascii="Calibri" w:hAnsi="Calibri" w:cs="Calibri"/>
          <w:color w:val="000000"/>
          <w:sz w:val="23"/>
          <w:szCs w:val="23"/>
        </w:rPr>
        <w:t>https://teplice.cmmj.cz/kalendar-kynologie-2022/</w:t>
      </w:r>
      <w:r w:rsidR="00AF647F" w:rsidRPr="006B0552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A13C3F" w:rsidRDefault="00AF647F">
      <w:pPr>
        <w:pStyle w:val="Pa0"/>
        <w:jc w:val="both"/>
      </w:pPr>
      <w:r>
        <w:rPr>
          <w:rFonts w:ascii="Calibri" w:hAnsi="Calibri" w:cs="Calibri"/>
          <w:b/>
          <w:bCs/>
          <w:color w:val="000000"/>
          <w:sz w:val="23"/>
          <w:szCs w:val="23"/>
        </w:rPr>
        <w:t>Startovné činí 2.</w:t>
      </w:r>
      <w:r w:rsidR="00FC0F16">
        <w:rPr>
          <w:rFonts w:ascii="Calibri" w:hAnsi="Calibri" w:cs="Calibri"/>
          <w:b/>
          <w:bCs/>
          <w:color w:val="000000"/>
          <w:sz w:val="23"/>
          <w:szCs w:val="23"/>
        </w:rPr>
        <w:t>5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00 Kč </w:t>
      </w:r>
      <w:r>
        <w:rPr>
          <w:rFonts w:ascii="Calibri" w:hAnsi="Calibri" w:cs="Calibri"/>
          <w:color w:val="000000"/>
          <w:sz w:val="23"/>
          <w:szCs w:val="23"/>
        </w:rPr>
        <w:t xml:space="preserve">za jednoho psa, členové ČMMJ mají </w:t>
      </w:r>
      <w:r w:rsidR="007B31DB">
        <w:rPr>
          <w:rFonts w:ascii="Calibri" w:hAnsi="Calibri" w:cs="Calibri"/>
          <w:color w:val="000000"/>
          <w:sz w:val="23"/>
          <w:szCs w:val="23"/>
        </w:rPr>
        <w:t xml:space="preserve">50% </w:t>
      </w:r>
      <w:bookmarkStart w:id="0" w:name="_GoBack"/>
      <w:bookmarkEnd w:id="0"/>
      <w:r>
        <w:rPr>
          <w:rFonts w:ascii="Calibri" w:hAnsi="Calibri" w:cs="Calibri"/>
          <w:color w:val="000000"/>
          <w:sz w:val="23"/>
          <w:szCs w:val="23"/>
        </w:rPr>
        <w:t xml:space="preserve">slevu a startovné pro ně činí </w:t>
      </w:r>
      <w:r w:rsidR="007B31DB"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t>1.</w:t>
      </w:r>
      <w:r w:rsidR="00FC0F16">
        <w:rPr>
          <w:rFonts w:ascii="Calibri" w:hAnsi="Calibri" w:cs="Calibri"/>
          <w:color w:val="000000"/>
          <w:sz w:val="23"/>
          <w:szCs w:val="23"/>
        </w:rPr>
        <w:t>250</w:t>
      </w:r>
      <w:r>
        <w:rPr>
          <w:rFonts w:ascii="Calibri" w:hAnsi="Calibri" w:cs="Calibri"/>
          <w:color w:val="000000"/>
          <w:sz w:val="23"/>
          <w:szCs w:val="23"/>
        </w:rPr>
        <w:t xml:space="preserve"> Kč za jednoho psa. </w:t>
      </w:r>
    </w:p>
    <w:p w:rsidR="00A13C3F" w:rsidRDefault="00AF647F">
      <w:pPr>
        <w:pStyle w:val="Default"/>
        <w:jc w:val="both"/>
      </w:pPr>
      <w:r>
        <w:rPr>
          <w:rFonts w:asciiTheme="minorHAnsi" w:hAnsiTheme="minorHAnsi" w:cstheme="minorHAnsi"/>
        </w:rPr>
        <w:t>O přijetí na zkoušky bude vůdce informován.</w:t>
      </w:r>
    </w:p>
    <w:p w:rsidR="00A13C3F" w:rsidRDefault="00AF647F">
      <w:pPr>
        <w:pStyle w:val="Pa0"/>
        <w:jc w:val="both"/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Úhrada startovného je možná při podání přihlášky v hotovosti v kanceláři OMS Teplice, nebo bezhotovostně na účet OMS Teplice č. 2100803897/2010. </w:t>
      </w:r>
      <w:r>
        <w:rPr>
          <w:rFonts w:ascii="Calibri" w:hAnsi="Calibri" w:cs="Calibri"/>
          <w:color w:val="000000"/>
          <w:sz w:val="23"/>
          <w:szCs w:val="23"/>
        </w:rPr>
        <w:t xml:space="preserve">Na základě zaslané přihlášky vám budou zaslány platební údaje vč. VS.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Úhradu proveďte nejpozději do </w:t>
      </w:r>
      <w:proofErr w:type="gramStart"/>
      <w:r w:rsidR="006B0552">
        <w:rPr>
          <w:rFonts w:asciiTheme="minorHAnsi" w:hAnsiTheme="minorHAnsi" w:cstheme="minorHAnsi"/>
          <w:color w:val="000000"/>
          <w:sz w:val="23"/>
          <w:szCs w:val="23"/>
        </w:rPr>
        <w:t>31.8</w:t>
      </w:r>
      <w:r>
        <w:rPr>
          <w:rFonts w:asciiTheme="minorHAnsi" w:hAnsiTheme="minorHAnsi" w:cstheme="minorHAnsi"/>
          <w:color w:val="000000"/>
          <w:sz w:val="23"/>
          <w:szCs w:val="23"/>
        </w:rPr>
        <w:t>.202</w:t>
      </w:r>
      <w:r w:rsidR="00FC0F16">
        <w:rPr>
          <w:rFonts w:asciiTheme="minorHAnsi" w:hAnsiTheme="minorHAnsi" w:cstheme="minorHAnsi"/>
          <w:color w:val="000000"/>
          <w:sz w:val="23"/>
          <w:szCs w:val="23"/>
        </w:rPr>
        <w:t>2</w:t>
      </w:r>
      <w:proofErr w:type="gramEnd"/>
      <w:r>
        <w:rPr>
          <w:rFonts w:asciiTheme="minorHAnsi" w:hAnsiTheme="minorHAnsi" w:cstheme="minorHAnsi"/>
          <w:color w:val="000000"/>
          <w:sz w:val="23"/>
          <w:szCs w:val="23"/>
        </w:rPr>
        <w:t>.</w:t>
      </w:r>
    </w:p>
    <w:p w:rsidR="00A13C3F" w:rsidRDefault="00AF647F">
      <w:pPr>
        <w:pStyle w:val="Pa0"/>
        <w:jc w:val="both"/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O přijetí přihlášky rozhoduje pořadatel. Vůdce psa musí být vhodně myslivecky oblečený, mít u sebe kulovou nebo kombinovanou zbraň s náboji a příslušné doklady ke zbrani, nebo mít zajištěného střelce. </w:t>
      </w:r>
      <w:r w:rsidR="00FC0F16">
        <w:rPr>
          <w:rFonts w:ascii="Calibri" w:hAnsi="Calibri" w:cs="Calibri"/>
          <w:color w:val="000000"/>
          <w:sz w:val="23"/>
          <w:szCs w:val="23"/>
        </w:rPr>
        <w:t xml:space="preserve">(Po dohodě zajistí střelce i pořadatel.) </w:t>
      </w:r>
      <w:r>
        <w:rPr>
          <w:rFonts w:ascii="Calibri" w:hAnsi="Calibri" w:cs="Calibri"/>
          <w:color w:val="000000"/>
          <w:sz w:val="23"/>
          <w:szCs w:val="23"/>
        </w:rPr>
        <w:t xml:space="preserve">Musí mít s sebou členský průkaz ČMMJ (pokud je členem ČMMJ), průkaz původu psa, očkovací průkaz, s platným očkováním dle Zák. 166/1999 Sb. Vůdci, kteří nepředloží potřebné doklady, nebudou ke zkouškám připuštěni. Zkoušek se také nesmí účastnit psi zjevně nemocní, nebo ve špatné kondici, agresivní, háravé,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vysokobřezí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kojící feny. Vůdci psů jsou povinni řídit se pokyny pořadatelů a rozhodčích. Vůdce musí znát platný ZŘ v rozsahu pořádaných zkoušek vč. tzv. Všeobecné části (veterinární péče, trestání psa, námitky, protesty aj.). Pořadatelé v průběhu zkoušek neručí za ztrátu, zranění nebo úhyn psa, ani za škody způsobené psem, za které je plně zodpovědný vůdce psa. </w:t>
      </w:r>
    </w:p>
    <w:p w:rsidR="00A13C3F" w:rsidRDefault="00AF647F">
      <w:pPr>
        <w:pStyle w:val="Pa0"/>
        <w:jc w:val="both"/>
      </w:pPr>
      <w:r>
        <w:rPr>
          <w:rFonts w:ascii="Calibri" w:hAnsi="Calibri" w:cs="Calibri"/>
          <w:color w:val="000000"/>
          <w:sz w:val="23"/>
          <w:szCs w:val="23"/>
        </w:rPr>
        <w:t xml:space="preserve">Zkouší se dle platného ZŘ (účinný od 1. 1. 2020). 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>ČMMJ - Okresní myslivecký spolek Teplice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>Masarykova tř. 995/48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 xml:space="preserve">415 01, Teplice 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 xml:space="preserve">tel.: 734 634 109, 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 xml:space="preserve">e-mail: </w:t>
      </w:r>
      <w:hyperlink r:id="rId6">
        <w:r>
          <w:rPr>
            <w:rStyle w:val="Internetovodkaz"/>
            <w:rFonts w:ascii="Calibri" w:hAnsi="Calibri" w:cs="Calibri"/>
            <w:sz w:val="23"/>
            <w:szCs w:val="23"/>
          </w:rPr>
          <w:t>oms.teplice@gmail.com</w:t>
        </w:r>
      </w:hyperlink>
      <w:r>
        <w:rPr>
          <w:rFonts w:ascii="Calibri" w:hAnsi="Calibri" w:cs="Calibri"/>
          <w:sz w:val="23"/>
          <w:szCs w:val="23"/>
        </w:rPr>
        <w:t xml:space="preserve"> 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 xml:space="preserve">provozní doba OMS Teplice: </w:t>
      </w:r>
    </w:p>
    <w:p w:rsidR="00A13C3F" w:rsidRDefault="00AF647F">
      <w:pPr>
        <w:pStyle w:val="Default"/>
        <w:spacing w:before="160" w:after="160" w:line="241" w:lineRule="atLeast"/>
        <w:jc w:val="both"/>
      </w:pPr>
      <w:r>
        <w:rPr>
          <w:rFonts w:ascii="Calibri" w:hAnsi="Calibri" w:cs="Calibri"/>
          <w:sz w:val="23"/>
          <w:szCs w:val="23"/>
        </w:rPr>
        <w:t>sobota: 10:00 – 14:00</w:t>
      </w:r>
    </w:p>
    <w:p w:rsidR="00A13C3F" w:rsidRDefault="00A13C3F">
      <w:pPr>
        <w:pStyle w:val="Default"/>
        <w:spacing w:before="160" w:after="160" w:line="241" w:lineRule="atLeast"/>
        <w:jc w:val="both"/>
      </w:pPr>
    </w:p>
    <w:p w:rsidR="00A13C3F" w:rsidRDefault="00AF647F">
      <w:pPr>
        <w:jc w:val="both"/>
      </w:pPr>
      <w:r>
        <w:rPr>
          <w:rFonts w:cs="Calibri"/>
          <w:color w:val="000000"/>
          <w:sz w:val="23"/>
          <w:szCs w:val="23"/>
        </w:rPr>
        <w:t>Další informace a možnosti ubytování jsou možné po dohodě s Ing. Josefem Jeřábkem</w:t>
      </w:r>
      <w:r>
        <w:rPr>
          <w:rFonts w:cs="Calibri"/>
          <w:color w:val="000000"/>
          <w:sz w:val="23"/>
          <w:szCs w:val="23"/>
        </w:rPr>
        <w:br/>
        <w:t>na tel: 602 696 868, e-mail</w:t>
      </w:r>
      <w:r w:rsidR="006B0552">
        <w:rPr>
          <w:rStyle w:val="Internetovodkaz"/>
          <w:color w:val="000000"/>
          <w:u w:val="none"/>
        </w:rPr>
        <w:t xml:space="preserve">: </w:t>
      </w:r>
      <w:r w:rsidRPr="006B0552">
        <w:rPr>
          <w:rStyle w:val="Internetovodkaz"/>
          <w:rFonts w:cs="Calibri"/>
          <w:color w:val="000000"/>
          <w:sz w:val="23"/>
          <w:szCs w:val="23"/>
        </w:rPr>
        <w:t>jerabekj@cmail.cz</w:t>
      </w:r>
      <w:r>
        <w:rPr>
          <w:rFonts w:cs="Calibri"/>
          <w:color w:val="000000"/>
          <w:sz w:val="23"/>
          <w:szCs w:val="23"/>
        </w:rPr>
        <w:t xml:space="preserve"> nebo Františkem </w:t>
      </w:r>
      <w:proofErr w:type="spellStart"/>
      <w:r>
        <w:rPr>
          <w:rFonts w:cs="Calibri"/>
          <w:color w:val="000000"/>
          <w:sz w:val="23"/>
          <w:szCs w:val="23"/>
        </w:rPr>
        <w:t>Brychnáčem</w:t>
      </w:r>
      <w:proofErr w:type="spellEnd"/>
      <w:r>
        <w:rPr>
          <w:rFonts w:cs="Calibri"/>
          <w:color w:val="000000"/>
          <w:sz w:val="23"/>
          <w:szCs w:val="23"/>
        </w:rPr>
        <w:t xml:space="preserve"> 603 803 189, e-mail: </w:t>
      </w:r>
      <w:hyperlink r:id="rId7">
        <w:r>
          <w:rPr>
            <w:rStyle w:val="Internetovodkaz"/>
            <w:rFonts w:cs="Calibri"/>
            <w:color w:val="000000"/>
            <w:sz w:val="23"/>
            <w:szCs w:val="23"/>
          </w:rPr>
          <w:t>fandabrychnac@centrum.cz</w:t>
        </w:r>
      </w:hyperlink>
      <w:r>
        <w:rPr>
          <w:rFonts w:cs="Calibri"/>
          <w:color w:val="000000"/>
          <w:sz w:val="23"/>
          <w:szCs w:val="23"/>
        </w:rPr>
        <w:t>.</w:t>
      </w:r>
    </w:p>
    <w:sectPr w:rsidR="00A13C3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3F"/>
    <w:rsid w:val="000923CB"/>
    <w:rsid w:val="006B0552"/>
    <w:rsid w:val="007B31DB"/>
    <w:rsid w:val="00817C03"/>
    <w:rsid w:val="00A13C3F"/>
    <w:rsid w:val="00AF647F"/>
    <w:rsid w:val="00FC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uiPriority w:val="99"/>
    <w:qFormat/>
    <w:rsid w:val="002F4B1D"/>
    <w:rPr>
      <w:rFonts w:cs="Minion Pro"/>
      <w:b/>
      <w:bCs/>
      <w:color w:val="000000"/>
      <w:sz w:val="34"/>
      <w:szCs w:val="34"/>
    </w:rPr>
  </w:style>
  <w:style w:type="character" w:customStyle="1" w:styleId="Internetovodkaz">
    <w:name w:val="Internetový odkaz"/>
    <w:basedOn w:val="Standardnpsmoodstavce"/>
    <w:uiPriority w:val="99"/>
    <w:unhideWhenUsed/>
    <w:rsid w:val="00DE557B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F4B1D"/>
    <w:pPr>
      <w:suppressAutoHyphens/>
      <w:spacing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2F4B1D"/>
    <w:pPr>
      <w:spacing w:line="241" w:lineRule="atLeast"/>
    </w:pPr>
    <w:rPr>
      <w:rFonts w:cstheme="minorBidi"/>
      <w:color w:val="00000A"/>
    </w:rPr>
  </w:style>
  <w:style w:type="paragraph" w:customStyle="1" w:styleId="Pa0">
    <w:name w:val="Pa0"/>
    <w:basedOn w:val="Default"/>
    <w:next w:val="Default"/>
    <w:uiPriority w:val="99"/>
    <w:qFormat/>
    <w:rsid w:val="002F4B1D"/>
    <w:pPr>
      <w:spacing w:line="241" w:lineRule="atLeast"/>
    </w:pPr>
    <w:rPr>
      <w:rFonts w:cstheme="minorBidi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52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1">
    <w:name w:val="A1"/>
    <w:uiPriority w:val="99"/>
    <w:qFormat/>
    <w:rsid w:val="002F4B1D"/>
    <w:rPr>
      <w:rFonts w:cs="Minion Pro"/>
      <w:b/>
      <w:bCs/>
      <w:color w:val="000000"/>
      <w:sz w:val="34"/>
      <w:szCs w:val="34"/>
    </w:rPr>
  </w:style>
  <w:style w:type="character" w:customStyle="1" w:styleId="Internetovodkaz">
    <w:name w:val="Internetový odkaz"/>
    <w:basedOn w:val="Standardnpsmoodstavce"/>
    <w:uiPriority w:val="99"/>
    <w:unhideWhenUsed/>
    <w:rsid w:val="00DE557B"/>
    <w:rPr>
      <w:color w:val="0563C1" w:themeColor="hyperlink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2F4B1D"/>
    <w:pPr>
      <w:suppressAutoHyphens/>
      <w:spacing w:line="240" w:lineRule="auto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2F4B1D"/>
    <w:pPr>
      <w:spacing w:line="241" w:lineRule="atLeast"/>
    </w:pPr>
    <w:rPr>
      <w:rFonts w:cstheme="minorBidi"/>
      <w:color w:val="00000A"/>
    </w:rPr>
  </w:style>
  <w:style w:type="paragraph" w:customStyle="1" w:styleId="Pa0">
    <w:name w:val="Pa0"/>
    <w:basedOn w:val="Default"/>
    <w:next w:val="Default"/>
    <w:uiPriority w:val="99"/>
    <w:qFormat/>
    <w:rsid w:val="002F4B1D"/>
    <w:pPr>
      <w:spacing w:line="241" w:lineRule="atLeast"/>
    </w:pPr>
    <w:rPr>
      <w:rFonts w:cstheme="minorBidi"/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5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ndabrychnac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.teplice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Jeřábek</dc:creator>
  <cp:lastModifiedBy>OMS Teplice Lenka Drenčková</cp:lastModifiedBy>
  <cp:revision>5</cp:revision>
  <dcterms:created xsi:type="dcterms:W3CDTF">2022-07-13T17:07:00Z</dcterms:created>
  <dcterms:modified xsi:type="dcterms:W3CDTF">2022-07-13T17:08:00Z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